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7A2F" w:rsidRDefault="00A87A2F" w:rsidP="00130B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87A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Deklaracja dostępności</w:t>
      </w:r>
    </w:p>
    <w:p w:rsidR="00A87A2F" w:rsidRPr="00A87A2F" w:rsidRDefault="00A87A2F" w:rsidP="00130B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Zespołu Poradni Psychologiczno-Pedagogicznych w Oleśnicy</w:t>
      </w:r>
    </w:p>
    <w:p w:rsidR="00A87A2F" w:rsidRPr="00A87A2F" w:rsidRDefault="00A87A2F" w:rsidP="00130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Poradni Psychologiczno-Pedagogicznych w Oleśnicy</w:t>
      </w:r>
      <w:r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ZPPP w Oleśnicy: </w:t>
      </w:r>
      <w:hyperlink r:id="rId5" w:history="1">
        <w:r w:rsidRPr="0017373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zppp-olesnica.pl</w:t>
        </w:r>
      </w:hyperlink>
    </w:p>
    <w:p w:rsidR="006B7F63" w:rsidRPr="006B7F63" w:rsidRDefault="006B7F63" w:rsidP="006B7F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B7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 publikacji strony internetowej: 27.10.2014</w:t>
      </w:r>
    </w:p>
    <w:p w:rsidR="006B7F63" w:rsidRPr="006B7F63" w:rsidRDefault="006B7F63" w:rsidP="006B7F6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B7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Data ostatniej istotnej aktualizacji: 10.09.2020 </w:t>
      </w:r>
    </w:p>
    <w:p w:rsidR="00A87A2F" w:rsidRPr="00A87A2F" w:rsidRDefault="00A87A2F" w:rsidP="00130B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87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Status pod względem zgodności z ustawą</w:t>
      </w:r>
    </w:p>
    <w:p w:rsidR="00A87A2F" w:rsidRDefault="00A87A2F" w:rsidP="00130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="00130B72" w:rsidRPr="00130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130B72" w:rsidRPr="00130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zęściowo</w:t>
      </w:r>
      <w:r w:rsidRPr="00130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zgodna</w:t>
      </w:r>
      <w:r w:rsidRP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</w:t>
      </w:r>
      <w:r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internetowych i aplikacji mobilnych podmiotów publicznych z powodu niezgodności lu</w:t>
      </w:r>
      <w:r w:rsid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</w:t>
      </w:r>
      <w:proofErr w:type="spellStart"/>
      <w:r w:rsid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poniżej:</w:t>
      </w:r>
    </w:p>
    <w:p w:rsidR="00130B72" w:rsidRDefault="00130B72" w:rsidP="00130B72">
      <w:pPr>
        <w:pStyle w:val="NormalnyWeb"/>
        <w:numPr>
          <w:ilvl w:val="0"/>
          <w:numId w:val="9"/>
        </w:numPr>
      </w:pPr>
      <w:r>
        <w:t>Strona nie posiada tłumacza języka migowego.</w:t>
      </w:r>
    </w:p>
    <w:p w:rsidR="00130B72" w:rsidRPr="00130B72" w:rsidRDefault="00130B72" w:rsidP="00130B7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z wydarzeń nie posiadają opisów alternatywnych</w:t>
      </w:r>
    </w:p>
    <w:p w:rsidR="00A87A2F" w:rsidRPr="00A87A2F" w:rsidRDefault="00A87A2F" w:rsidP="00130B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7A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deklaracji w sprawie dostępności</w:t>
      </w:r>
    </w:p>
    <w:p w:rsidR="00A87A2F" w:rsidRPr="00A87A2F" w:rsidRDefault="00A87A2F" w:rsidP="00130B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>Dekl</w:t>
      </w:r>
      <w:r w:rsidRPr="0097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arację </w:t>
      </w:r>
      <w:r w:rsid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sporządzono dnia: 2020-10-12</w:t>
      </w:r>
    </w:p>
    <w:p w:rsidR="00A87A2F" w:rsidRPr="00A87A2F" w:rsidRDefault="00130B72" w:rsidP="00130B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</w:t>
      </w:r>
      <w:r w:rsidR="00A87A2F"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ostatnio poddana przeglądowi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aktualizacji dnia: 2020-12-10</w:t>
      </w:r>
    </w:p>
    <w:p w:rsidR="00A87A2F" w:rsidRPr="00130B72" w:rsidRDefault="00A87A2F" w:rsidP="0013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</w:t>
      </w:r>
      <w:r w:rsidR="0052206B" w:rsidRP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samooceny przeprowadzonej przez podmiot publiczny</w:t>
      </w:r>
    </w:p>
    <w:p w:rsidR="0052206B" w:rsidRPr="00130B72" w:rsidRDefault="0052206B" w:rsidP="0013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używać standardowych skrótów klawiaturowych przeglądarki</w:t>
      </w:r>
      <w:r w:rsidR="00DE64B6" w:rsidRP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06B" w:rsidRPr="00130B72" w:rsidRDefault="0052206B" w:rsidP="0013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30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Dostępne udogodnienia dla osób niepełnosprawnych:</w:t>
      </w:r>
      <w:r w:rsidR="00130B72" w:rsidRPr="00130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52206B" w:rsidRPr="00130B72" w:rsidRDefault="0052206B" w:rsidP="00130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>Powiększanie i pomniejszenie czcionki</w:t>
      </w:r>
    </w:p>
    <w:p w:rsidR="0052206B" w:rsidRPr="00130B72" w:rsidRDefault="0052206B" w:rsidP="00130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>Skala szarości</w:t>
      </w:r>
    </w:p>
    <w:p w:rsidR="0052206B" w:rsidRPr="00130B72" w:rsidRDefault="0052206B" w:rsidP="00130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 kontrast</w:t>
      </w:r>
    </w:p>
    <w:p w:rsidR="0052206B" w:rsidRPr="00130B72" w:rsidRDefault="0052206B" w:rsidP="00130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</w:t>
      </w:r>
    </w:p>
    <w:p w:rsidR="0052206B" w:rsidRPr="00130B72" w:rsidRDefault="0052206B" w:rsidP="00130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>Jasne tło</w:t>
      </w:r>
    </w:p>
    <w:p w:rsidR="0052206B" w:rsidRPr="00130B72" w:rsidRDefault="0052206B" w:rsidP="00130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Podkreślone odnośniki</w:t>
      </w:r>
    </w:p>
    <w:p w:rsidR="0052206B" w:rsidRPr="00130B72" w:rsidRDefault="0052206B" w:rsidP="00130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72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Czytelna czcionka</w:t>
      </w:r>
    </w:p>
    <w:p w:rsidR="00A87A2F" w:rsidRPr="00A87A2F" w:rsidRDefault="00A87A2F" w:rsidP="00130B72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87A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zwrotne i dane kontaktowe</w:t>
      </w:r>
    </w:p>
    <w:p w:rsidR="00A87A2F" w:rsidRPr="00A87A2F" w:rsidRDefault="00A87A2F" w:rsidP="0013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uwag i wniosków</w:t>
      </w:r>
      <w:r w:rsidR="00F6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odpowiada: Małgorzata Nowak</w:t>
      </w:r>
    </w:p>
    <w:p w:rsidR="00974EC6" w:rsidRPr="006B7F63" w:rsidRDefault="00A87A2F" w:rsidP="0013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7F6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</w:t>
      </w:r>
      <w:r w:rsidR="00F63E0D" w:rsidRPr="006B7F6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sekretariat.olesnica</w:t>
      </w:r>
      <w:r w:rsidR="00534E08" w:rsidRPr="006B7F6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@zppp-olesnica.pl</w:t>
      </w:r>
    </w:p>
    <w:p w:rsidR="00A87A2F" w:rsidRPr="00F63E0D" w:rsidRDefault="00A87A2F" w:rsidP="00130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E0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</w:t>
      </w:r>
      <w:r w:rsidR="00534E08" w:rsidRPr="00F63E0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63E0D" w:rsidRPr="00F63E0D">
        <w:rPr>
          <w:rStyle w:val="Pogrubienie"/>
        </w:rPr>
        <w:t>(71) 314- 320 78</w:t>
      </w:r>
    </w:p>
    <w:p w:rsidR="00130B72" w:rsidRDefault="00130B72" w:rsidP="0013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7A2F" w:rsidRPr="00A87A2F" w:rsidRDefault="00A87A2F" w:rsidP="0013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Każdy ma prawo:</w:t>
      </w:r>
    </w:p>
    <w:p w:rsidR="00A87A2F" w:rsidRPr="00A87A2F" w:rsidRDefault="00A87A2F" w:rsidP="00130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A87A2F" w:rsidRPr="00A87A2F" w:rsidRDefault="00A87A2F" w:rsidP="00130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A87A2F" w:rsidRPr="00A87A2F" w:rsidRDefault="00A87A2F" w:rsidP="00130B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A87A2F" w:rsidRPr="00A87A2F" w:rsidRDefault="00A87A2F" w:rsidP="0013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A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Żądanie musi zawierać:</w:t>
      </w:r>
    </w:p>
    <w:p w:rsidR="00A87A2F" w:rsidRPr="00A87A2F" w:rsidRDefault="00A87A2F" w:rsidP="00130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A87A2F" w:rsidRPr="00A87A2F" w:rsidRDefault="00A87A2F" w:rsidP="00130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A87A2F" w:rsidRPr="00A87A2F" w:rsidRDefault="00A87A2F" w:rsidP="00130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A87A2F" w:rsidRPr="00A87A2F" w:rsidRDefault="00A87A2F" w:rsidP="00130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A87A2F" w:rsidRPr="00130B72" w:rsidRDefault="00A87A2F" w:rsidP="00130B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87A2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Skargi i odwołania</w:t>
      </w:r>
      <w:r w:rsidR="00130B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: </w:t>
      </w:r>
      <w:r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A87A2F" w:rsidRPr="00A87A2F" w:rsidRDefault="00534E08" w:rsidP="00130B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nadzorujący: Dyrektor Zespołu Poradni Psychologiczno-Pedagogicznych w Oleśnicy</w:t>
      </w:r>
    </w:p>
    <w:p w:rsidR="00A87A2F" w:rsidRPr="00A87A2F" w:rsidRDefault="00534E08" w:rsidP="00130B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Adres:56-400 Oleśnica, ul. Wojska Polskiego 67-69 </w:t>
      </w:r>
    </w:p>
    <w:p w:rsidR="00974EC6" w:rsidRPr="006B7F63" w:rsidRDefault="00A87A2F" w:rsidP="00130B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7F6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</w:t>
      </w:r>
      <w:r w:rsidR="00974EC6" w:rsidRPr="006B7F6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l: </w:t>
      </w:r>
      <w:hyperlink r:id="rId6" w:history="1">
        <w:r w:rsidR="00974EC6" w:rsidRPr="006B7F6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en-US" w:eastAsia="pl-PL"/>
          </w:rPr>
          <w:t>dyrektor@zppp-olesnica.pl</w:t>
        </w:r>
      </w:hyperlink>
      <w:r w:rsidR="00974EC6" w:rsidRPr="006B7F6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A87A2F" w:rsidRPr="00A87A2F" w:rsidRDefault="00534E08" w:rsidP="00130B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E0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</w:t>
      </w:r>
      <w:r w:rsidRPr="00534E0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534E08">
        <w:rPr>
          <w:rStyle w:val="Pogrubienie"/>
          <w:rFonts w:ascii="Times New Roman" w:hAnsi="Times New Roman" w:cs="Times New Roman"/>
          <w:b w:val="0"/>
          <w:sz w:val="24"/>
          <w:szCs w:val="24"/>
        </w:rPr>
        <w:t>(71) 314- 320 78</w:t>
      </w:r>
    </w:p>
    <w:p w:rsidR="00A87A2F" w:rsidRPr="00A87A2F" w:rsidRDefault="00A87A2F" w:rsidP="0013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7" w:history="1">
        <w:r w:rsidRPr="00A87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0B72" w:rsidRDefault="00A87A2F" w:rsidP="00130B72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A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architektoniczna</w:t>
      </w:r>
      <w:r w:rsidR="00A57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974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4E08" w:rsidRPr="00A573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Zespół Poradni Psychologiczno-Pedagogicznych składa</w:t>
      </w:r>
      <w:r w:rsidR="00A573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z </w:t>
      </w:r>
      <w:r w:rsidR="00534E08" w:rsidRPr="00A573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dwóch placówek</w:t>
      </w:r>
      <w:r w:rsidR="00A573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poradni </w:t>
      </w:r>
      <w:r w:rsidR="00534E08" w:rsidRPr="00A573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Oleśnicy oraz poradni w Sycowie</w:t>
      </w:r>
      <w:r w:rsidR="00A573F5" w:rsidRPr="00A573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130B72" w:rsidRDefault="00A87A2F" w:rsidP="00130B72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Poradnia Psychologiczno-Pedagogiczna </w:t>
      </w:r>
      <w:r w:rsidR="00A573F5" w:rsidRPr="00130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Oleśnicy</w:t>
      </w:r>
      <w:r w:rsidR="00A573F5" w:rsidRPr="00A57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mieści się na </w:t>
      </w:r>
      <w:r w:rsidR="00A573F5" w:rsidRPr="00A57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parterze w budynku Zespołu Placówek Specjalnych przy ul, Wojska Polskiego 67-69. </w:t>
      </w:r>
      <w:r w:rsidR="00A57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bramie wjazdowej zamontowany jest domofon. </w:t>
      </w:r>
      <w:r w:rsidR="00A573F5" w:rsidRPr="00A57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budynkiem znajduje się parking z miejscem dla osób niepełnosprawnych, budynek wyposażony jest w podjazd dla wózków inwalidzkich oraz windę. Wewnątrz poradni można poruszać </w:t>
      </w:r>
      <w:r w:rsidR="00A57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na wózku </w:t>
      </w:r>
      <w:r w:rsidR="00A573F5" w:rsidRPr="00A57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inwalidzkim. </w:t>
      </w:r>
      <w:r w:rsidRPr="00A87A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7A2F" w:rsidRDefault="00A573F5" w:rsidP="00130B72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Poradnia Psychologiczno-Pedagogiczna w Sycowie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mieści się na parterze budynku Liceum Ogólnokształcącego w Sycowie przy ul Młyńskiej 1. Istnieje możliwość zaparkowania samochodu bezpośrednio przed wejściem </w:t>
      </w:r>
      <w:r w:rsidR="00974EC6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(po wcześniejszym zgłoszeniu). Przed wejściem znajduje się jeden stopień (brak podjazdu). Wewnątrz lokalu poradni można poruszać się na wózku inwalidzkim.</w:t>
      </w:r>
    </w:p>
    <w:p w:rsidR="00A573F5" w:rsidRPr="00A87A2F" w:rsidRDefault="00A573F5" w:rsidP="00130B7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36EE3" w:rsidRPr="00A573F5" w:rsidRDefault="00036EE3" w:rsidP="00130B72">
      <w:pPr>
        <w:spacing w:line="240" w:lineRule="auto"/>
        <w:rPr>
          <w:sz w:val="24"/>
          <w:szCs w:val="24"/>
        </w:rPr>
      </w:pPr>
    </w:p>
    <w:sectPr w:rsidR="00036EE3" w:rsidRPr="00A5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5466"/>
    <w:multiLevelType w:val="multilevel"/>
    <w:tmpl w:val="0718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51BA4"/>
    <w:multiLevelType w:val="multilevel"/>
    <w:tmpl w:val="2078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37DBB"/>
    <w:multiLevelType w:val="multilevel"/>
    <w:tmpl w:val="930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8307F"/>
    <w:multiLevelType w:val="multilevel"/>
    <w:tmpl w:val="48CE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F5646"/>
    <w:multiLevelType w:val="hybridMultilevel"/>
    <w:tmpl w:val="1F4E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C21AD"/>
    <w:multiLevelType w:val="multilevel"/>
    <w:tmpl w:val="4552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F5F77"/>
    <w:multiLevelType w:val="multilevel"/>
    <w:tmpl w:val="3238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51670"/>
    <w:multiLevelType w:val="multilevel"/>
    <w:tmpl w:val="D53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32418"/>
    <w:multiLevelType w:val="multilevel"/>
    <w:tmpl w:val="D000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6C"/>
    <w:rsid w:val="00036EE3"/>
    <w:rsid w:val="00130B72"/>
    <w:rsid w:val="002B6362"/>
    <w:rsid w:val="00394AA2"/>
    <w:rsid w:val="0052206B"/>
    <w:rsid w:val="00534E08"/>
    <w:rsid w:val="005C2DE0"/>
    <w:rsid w:val="006609B9"/>
    <w:rsid w:val="006B7F63"/>
    <w:rsid w:val="0075581B"/>
    <w:rsid w:val="00974EC6"/>
    <w:rsid w:val="00A573F5"/>
    <w:rsid w:val="00A87A2F"/>
    <w:rsid w:val="00DE64B6"/>
    <w:rsid w:val="00F05B6C"/>
    <w:rsid w:val="00F6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6487"/>
  <w15:docId w15:val="{CEEA64ED-D7EE-8345-B112-E8A141B2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7A2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7A2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34E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o.gov.pl/content/jak-zglosic-sie-do-rzecznika-praw-obywatelsk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zppp-olesnica.pl" TargetMode="External"/><Relationship Id="rId5" Type="http://schemas.openxmlformats.org/officeDocument/2006/relationships/hyperlink" Target="http://zppp-oles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 Cichoń</cp:lastModifiedBy>
  <cp:revision>2</cp:revision>
  <dcterms:created xsi:type="dcterms:W3CDTF">2020-12-14T19:23:00Z</dcterms:created>
  <dcterms:modified xsi:type="dcterms:W3CDTF">2020-12-14T19:23:00Z</dcterms:modified>
</cp:coreProperties>
</file>